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5F04" w14:textId="77777777" w:rsidR="00FD1D27" w:rsidRPr="00170B1A" w:rsidRDefault="00FD1D27" w:rsidP="00170B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7E5F05" w14:textId="773278D0" w:rsidR="00FF58B1" w:rsidRDefault="002B18A0">
      <w:pPr>
        <w:spacing w:after="0"/>
        <w:jc w:val="center"/>
        <w:rPr>
          <w:sz w:val="20"/>
        </w:rPr>
      </w:pPr>
      <w:r>
        <w:rPr>
          <w:rFonts w:ascii="Arial"/>
          <w:b/>
          <w:sz w:val="20"/>
        </w:rPr>
        <w:t xml:space="preserve"> </w:t>
      </w:r>
      <w:r w:rsidR="00D91B4F">
        <w:rPr>
          <w:rFonts w:ascii="Arial"/>
          <w:b/>
          <w:sz w:val="20"/>
        </w:rPr>
        <w:t xml:space="preserve">Certificate </w:t>
      </w:r>
      <w:r w:rsidR="004A5AB0">
        <w:rPr>
          <w:rFonts w:ascii="Arial"/>
          <w:b/>
          <w:sz w:val="20"/>
        </w:rPr>
        <w:t>(insert course title)</w:t>
      </w:r>
    </w:p>
    <w:p w14:paraId="467E5F06" w14:textId="14F77351" w:rsidR="00FF58B1" w:rsidRDefault="005A4581">
      <w:pPr>
        <w:spacing w:after="0"/>
        <w:jc w:val="center"/>
        <w:rPr>
          <w:sz w:val="20"/>
        </w:rPr>
      </w:pPr>
      <w:r>
        <w:rPr>
          <w:rFonts w:ascii="Arial"/>
          <w:b/>
          <w:sz w:val="20"/>
        </w:rPr>
        <w:t>(</w:t>
      </w:r>
      <w:r w:rsidR="004A5AB0">
        <w:rPr>
          <w:rFonts w:ascii="Arial"/>
          <w:b/>
          <w:sz w:val="20"/>
        </w:rPr>
        <w:t>Location/Host - insert</w:t>
      </w:r>
      <w:r w:rsidR="002B18A0">
        <w:rPr>
          <w:rFonts w:ascii="Arial"/>
          <w:b/>
          <w:sz w:val="20"/>
        </w:rPr>
        <w:t>)</w:t>
      </w:r>
    </w:p>
    <w:p w14:paraId="467E5F07" w14:textId="7473680F" w:rsidR="002B18A0" w:rsidRPr="009F54AC" w:rsidRDefault="002B18A0" w:rsidP="002B18A0">
      <w:pPr>
        <w:spacing w:after="0"/>
        <w:jc w:val="center"/>
        <w:rPr>
          <w:sz w:val="20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4348"/>
        <w:gridCol w:w="4348"/>
      </w:tblGrid>
      <w:tr w:rsidR="002B18A0" w14:paraId="467E5F0A" w14:textId="77777777" w:rsidTr="00C81727">
        <w:trPr>
          <w:trHeight w:val="429"/>
        </w:trPr>
        <w:tc>
          <w:tcPr>
            <w:tcW w:w="892" w:type="pct"/>
          </w:tcPr>
          <w:p w14:paraId="467E5F08" w14:textId="77777777" w:rsidR="002B18A0" w:rsidRPr="004C56F7" w:rsidRDefault="002B18A0" w:rsidP="00C81727">
            <w:pPr>
              <w:rPr>
                <w:rFonts w:ascii="Arial"/>
                <w:sz w:val="15"/>
              </w:rPr>
            </w:pPr>
            <w:r w:rsidRPr="004C56F7">
              <w:rPr>
                <w:rFonts w:ascii="Arial"/>
                <w:sz w:val="15"/>
              </w:rPr>
              <w:t>Course Title</w:t>
            </w:r>
          </w:p>
        </w:tc>
        <w:tc>
          <w:tcPr>
            <w:tcW w:w="4108" w:type="pct"/>
            <w:gridSpan w:val="2"/>
          </w:tcPr>
          <w:p w14:paraId="467E5F09" w14:textId="77777777" w:rsidR="002B18A0" w:rsidRPr="00796E67" w:rsidRDefault="002B18A0" w:rsidP="002B18A0">
            <w:pPr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Cs/>
                <w:sz w:val="15"/>
              </w:rPr>
              <w:t>Certificate II</w:t>
            </w:r>
            <w:r w:rsidRPr="00F8569B">
              <w:rPr>
                <w:rFonts w:ascii="Arial"/>
                <w:iCs/>
                <w:sz w:val="15"/>
              </w:rPr>
              <w:t xml:space="preserve">I in </w:t>
            </w:r>
            <w:r>
              <w:rPr>
                <w:rFonts w:ascii="Arial"/>
                <w:iCs/>
                <w:sz w:val="15"/>
              </w:rPr>
              <w:t>XXX</w:t>
            </w:r>
          </w:p>
        </w:tc>
      </w:tr>
      <w:tr w:rsidR="002B18A0" w14:paraId="467E5F0D" w14:textId="77777777" w:rsidTr="00C81727">
        <w:tc>
          <w:tcPr>
            <w:tcW w:w="892" w:type="pct"/>
            <w:shd w:val="clear" w:color="auto" w:fill="DDD9C3"/>
          </w:tcPr>
          <w:p w14:paraId="467E5F0B" w14:textId="77777777" w:rsidR="002B18A0" w:rsidRPr="004C56F7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4C56F7">
              <w:rPr>
                <w:rFonts w:ascii="Arial"/>
                <w:color w:val="FF0000"/>
                <w:sz w:val="15"/>
              </w:rPr>
              <w:t>Short Title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0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467E5F10" w14:textId="77777777" w:rsidTr="00C81727">
        <w:tc>
          <w:tcPr>
            <w:tcW w:w="892" w:type="pct"/>
            <w:shd w:val="clear" w:color="auto" w:fill="DDD9C3"/>
          </w:tcPr>
          <w:p w14:paraId="467E5F0E" w14:textId="77777777" w:rsidR="002B18A0" w:rsidRDefault="002B18A0" w:rsidP="00C81727">
            <w:pPr>
              <w:spacing w:after="0"/>
              <w:rPr>
                <w:sz w:val="15"/>
              </w:rPr>
            </w:pPr>
            <w:r w:rsidRPr="004C56F7">
              <w:rPr>
                <w:rFonts w:ascii="Arial"/>
                <w:color w:val="FF0000"/>
                <w:sz w:val="15"/>
              </w:rPr>
              <w:t>Course Code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0F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467E5F13" w14:textId="77777777" w:rsidTr="00C81727">
        <w:tc>
          <w:tcPr>
            <w:tcW w:w="892" w:type="pct"/>
          </w:tcPr>
          <w:p w14:paraId="467E5F11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Trade Training Centre</w:t>
            </w:r>
          </w:p>
        </w:tc>
        <w:tc>
          <w:tcPr>
            <w:tcW w:w="4108" w:type="pct"/>
            <w:gridSpan w:val="2"/>
          </w:tcPr>
          <w:p w14:paraId="467E5F12" w14:textId="77777777" w:rsidR="002B18A0" w:rsidRPr="004C56F7" w:rsidRDefault="002B18A0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Yes or No</w:t>
            </w:r>
          </w:p>
        </w:tc>
      </w:tr>
      <w:tr w:rsidR="002B18A0" w14:paraId="467E5F16" w14:textId="77777777" w:rsidTr="00C81727">
        <w:tc>
          <w:tcPr>
            <w:tcW w:w="892" w:type="pct"/>
          </w:tcPr>
          <w:p w14:paraId="467E5F14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Program</w:t>
            </w:r>
          </w:p>
        </w:tc>
        <w:tc>
          <w:tcPr>
            <w:tcW w:w="4108" w:type="pct"/>
            <w:gridSpan w:val="2"/>
          </w:tcPr>
          <w:p w14:paraId="467E5F15" w14:textId="77777777" w:rsidR="002B18A0" w:rsidRPr="004C56F7" w:rsidRDefault="002B18A0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Sport, Fitness and Recreation Industries</w:t>
            </w:r>
          </w:p>
        </w:tc>
      </w:tr>
      <w:tr w:rsidR="002B18A0" w14:paraId="467E5F19" w14:textId="77777777" w:rsidTr="00C81727">
        <w:tc>
          <w:tcPr>
            <w:tcW w:w="892" w:type="pct"/>
          </w:tcPr>
          <w:p w14:paraId="467E5F1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Host</w:t>
            </w:r>
          </w:p>
        </w:tc>
        <w:tc>
          <w:tcPr>
            <w:tcW w:w="4108" w:type="pct"/>
            <w:gridSpan w:val="2"/>
          </w:tcPr>
          <w:p w14:paraId="467E5F18" w14:textId="77777777" w:rsidR="002B18A0" w:rsidRPr="002B18A0" w:rsidRDefault="002B18A0" w:rsidP="00C81727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2B18A0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2B18A0">
              <w:rPr>
                <w:rFonts w:ascii="Arial"/>
                <w:i/>
                <w:iCs/>
                <w:sz w:val="15"/>
              </w:rPr>
              <w:t xml:space="preserve"> Northern Adelaide Senior College</w:t>
            </w:r>
          </w:p>
        </w:tc>
      </w:tr>
      <w:tr w:rsidR="002B18A0" w14:paraId="467E5F1C" w14:textId="77777777" w:rsidTr="00C81727">
        <w:tc>
          <w:tcPr>
            <w:tcW w:w="892" w:type="pct"/>
          </w:tcPr>
          <w:p w14:paraId="467E5F1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RTO name and </w:t>
            </w:r>
            <w:r w:rsidRPr="00DB1790">
              <w:rPr>
                <w:rFonts w:ascii="Arial"/>
                <w:iCs/>
                <w:sz w:val="15"/>
              </w:rPr>
              <w:t>National Training Provider Number</w:t>
            </w:r>
          </w:p>
        </w:tc>
        <w:tc>
          <w:tcPr>
            <w:tcW w:w="4108" w:type="pct"/>
            <w:gridSpan w:val="2"/>
          </w:tcPr>
          <w:p w14:paraId="467E5F1B" w14:textId="77777777" w:rsidR="002B18A0" w:rsidRPr="00F8569B" w:rsidRDefault="002B18A0" w:rsidP="00C81727">
            <w:pPr>
              <w:spacing w:after="0"/>
              <w:ind w:right="-109"/>
              <w:rPr>
                <w:rFonts w:ascii="Arial"/>
                <w:iCs/>
                <w:sz w:val="15"/>
              </w:rPr>
            </w:pPr>
          </w:p>
        </w:tc>
      </w:tr>
      <w:tr w:rsidR="002B18A0" w14:paraId="467E5F1F" w14:textId="77777777" w:rsidTr="00C81727">
        <w:tc>
          <w:tcPr>
            <w:tcW w:w="892" w:type="pct"/>
          </w:tcPr>
          <w:p w14:paraId="467E5F1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Location(s)</w:t>
            </w:r>
          </w:p>
        </w:tc>
        <w:tc>
          <w:tcPr>
            <w:tcW w:w="4108" w:type="pct"/>
            <w:gridSpan w:val="2"/>
          </w:tcPr>
          <w:p w14:paraId="467E5F1E" w14:textId="77777777" w:rsidR="002B18A0" w:rsidRPr="00125B31" w:rsidRDefault="002B18A0" w:rsidP="00C81727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125B31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125B31">
              <w:rPr>
                <w:rFonts w:ascii="Arial"/>
                <w:i/>
                <w:iCs/>
                <w:sz w:val="15"/>
              </w:rPr>
              <w:t xml:space="preserve"> Site name and street </w:t>
            </w:r>
            <w:proofErr w:type="spellStart"/>
            <w:r w:rsidRPr="00125B31">
              <w:rPr>
                <w:rFonts w:ascii="Arial"/>
                <w:i/>
                <w:iCs/>
                <w:sz w:val="15"/>
              </w:rPr>
              <w:t>adress</w:t>
            </w:r>
            <w:proofErr w:type="spellEnd"/>
          </w:p>
        </w:tc>
      </w:tr>
      <w:tr w:rsidR="002B18A0" w14:paraId="467E5F22" w14:textId="77777777" w:rsidTr="00C81727">
        <w:tc>
          <w:tcPr>
            <w:tcW w:w="892" w:type="pct"/>
          </w:tcPr>
          <w:p w14:paraId="467E5F2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Location Notes</w:t>
            </w:r>
          </w:p>
        </w:tc>
        <w:tc>
          <w:tcPr>
            <w:tcW w:w="4108" w:type="pct"/>
            <w:gridSpan w:val="2"/>
          </w:tcPr>
          <w:p w14:paraId="467E5F21" w14:textId="77777777" w:rsidR="002B18A0" w:rsidRPr="00125B31" w:rsidRDefault="002B18A0" w:rsidP="002B18A0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125B31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125B31">
              <w:rPr>
                <w:rFonts w:ascii="Arial"/>
                <w:i/>
                <w:iCs/>
                <w:sz w:val="15"/>
              </w:rPr>
              <w:t xml:space="preserve">  Location within the site</w:t>
            </w:r>
            <w:r w:rsidR="00125B31" w:rsidRPr="00125B31">
              <w:rPr>
                <w:rFonts w:ascii="Arial"/>
                <w:i/>
                <w:iCs/>
                <w:sz w:val="15"/>
              </w:rPr>
              <w:t>…</w:t>
            </w:r>
            <w:r w:rsidR="00125B31" w:rsidRPr="00125B31">
              <w:rPr>
                <w:rFonts w:ascii="Arial"/>
                <w:i/>
                <w:iCs/>
                <w:sz w:val="15"/>
              </w:rPr>
              <w:t>Building G, Room 12, then Workshop X</w:t>
            </w:r>
          </w:p>
        </w:tc>
      </w:tr>
      <w:tr w:rsidR="002B18A0" w14:paraId="467E5F26" w14:textId="77777777" w:rsidTr="00C81727">
        <w:tc>
          <w:tcPr>
            <w:tcW w:w="892" w:type="pct"/>
          </w:tcPr>
          <w:p w14:paraId="467E5F2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Sessions</w:t>
            </w:r>
          </w:p>
        </w:tc>
        <w:tc>
          <w:tcPr>
            <w:tcW w:w="4108" w:type="pct"/>
            <w:gridSpan w:val="2"/>
          </w:tcPr>
          <w:p w14:paraId="467E5F24" w14:textId="77777777" w:rsidR="00125B31" w:rsidRPr="00125B31" w:rsidRDefault="00125B31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125B31">
              <w:rPr>
                <w:rFonts w:ascii="Arial"/>
                <w:i/>
                <w:sz w:val="15"/>
              </w:rPr>
              <w:t xml:space="preserve">How many sessions, frequency, day, time and commencement </w:t>
            </w:r>
            <w:proofErr w:type="gramStart"/>
            <w:r w:rsidRPr="00125B31">
              <w:rPr>
                <w:rFonts w:ascii="Arial"/>
                <w:i/>
                <w:sz w:val="15"/>
              </w:rPr>
              <w:t>date.</w:t>
            </w:r>
            <w:proofErr w:type="gramEnd"/>
            <w:r w:rsidRPr="00125B31">
              <w:rPr>
                <w:rFonts w:ascii="Arial"/>
                <w:i/>
                <w:sz w:val="15"/>
              </w:rPr>
              <w:t xml:space="preserve"> Refer to the orientation session below and whether it counts as one of the sessions.</w:t>
            </w:r>
          </w:p>
          <w:p w14:paraId="467E5F25" w14:textId="77777777" w:rsidR="002B18A0" w:rsidRDefault="00125B31" w:rsidP="0068752B">
            <w:pPr>
              <w:spacing w:after="0"/>
              <w:ind w:right="-109"/>
              <w:rPr>
                <w:sz w:val="15"/>
              </w:rPr>
            </w:pPr>
            <w:proofErr w:type="spellStart"/>
            <w:r w:rsidRPr="0055068C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55068C">
              <w:rPr>
                <w:rFonts w:ascii="Arial"/>
                <w:b/>
                <w:i/>
                <w:sz w:val="15"/>
              </w:rPr>
              <w:t xml:space="preserve"> </w:t>
            </w:r>
            <w:r w:rsidR="002B18A0" w:rsidRPr="0055068C">
              <w:rPr>
                <w:rFonts w:ascii="Arial"/>
                <w:b/>
                <w:i/>
                <w:sz w:val="15"/>
              </w:rPr>
              <w:t>33</w:t>
            </w:r>
            <w:r w:rsidR="002B18A0" w:rsidRPr="0055068C">
              <w:rPr>
                <w:rFonts w:ascii="Arial"/>
                <w:sz w:val="15"/>
              </w:rPr>
              <w:t xml:space="preserve"> weekly sessions on</w:t>
            </w:r>
            <w:r w:rsidR="002B18A0" w:rsidRPr="0055068C">
              <w:rPr>
                <w:rFonts w:ascii="Arial"/>
                <w:i/>
                <w:sz w:val="15"/>
              </w:rPr>
              <w:t xml:space="preserve"> </w:t>
            </w:r>
            <w:r w:rsidR="002B18A0" w:rsidRPr="0055068C">
              <w:rPr>
                <w:rFonts w:ascii="Arial"/>
                <w:b/>
                <w:i/>
                <w:sz w:val="15"/>
              </w:rPr>
              <w:t>Tuesdays</w:t>
            </w:r>
            <w:r w:rsidR="002B18A0" w:rsidRPr="0055068C">
              <w:rPr>
                <w:rFonts w:ascii="Arial"/>
                <w:sz w:val="15"/>
              </w:rPr>
              <w:t xml:space="preserve"> from </w:t>
            </w:r>
            <w:r w:rsidR="002B18A0" w:rsidRPr="0055068C">
              <w:rPr>
                <w:rFonts w:ascii="Arial"/>
                <w:b/>
                <w:i/>
                <w:sz w:val="15"/>
              </w:rPr>
              <w:t>09:00 until 15:00</w:t>
            </w:r>
            <w:r w:rsidR="002B18A0" w:rsidRPr="0055068C">
              <w:rPr>
                <w:sz w:val="15"/>
              </w:rPr>
              <w:t xml:space="preserve">. </w:t>
            </w:r>
            <w:r w:rsidR="002B18A0" w:rsidRPr="0055068C">
              <w:rPr>
                <w:rFonts w:ascii="Arial"/>
                <w:sz w:val="15"/>
              </w:rPr>
              <w:t xml:space="preserve">Commencement date 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is February </w:t>
            </w:r>
            <w:r w:rsidR="0068752B">
              <w:rPr>
                <w:rFonts w:ascii="Arial"/>
                <w:b/>
                <w:i/>
                <w:sz w:val="15"/>
              </w:rPr>
              <w:t>14</w:t>
            </w:r>
            <w:r w:rsidR="002B18A0" w:rsidRPr="0055068C">
              <w:rPr>
                <w:rFonts w:ascii="Arial"/>
                <w:b/>
                <w:i/>
                <w:sz w:val="15"/>
                <w:vertAlign w:val="superscript"/>
              </w:rPr>
              <w:t>th</w:t>
            </w:r>
            <w:r w:rsidR="002B18A0" w:rsidRPr="0055068C">
              <w:rPr>
                <w:rFonts w:ascii="Arial"/>
                <w:b/>
                <w:i/>
                <w:sz w:val="15"/>
              </w:rPr>
              <w:t>, 201</w:t>
            </w:r>
            <w:r w:rsidR="0068752B">
              <w:rPr>
                <w:rFonts w:ascii="Arial"/>
                <w:b/>
                <w:i/>
                <w:sz w:val="15"/>
              </w:rPr>
              <w:t>7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 [NB orientation session on February </w:t>
            </w:r>
            <w:r w:rsidR="0068752B">
              <w:rPr>
                <w:rFonts w:ascii="Arial"/>
                <w:b/>
                <w:i/>
                <w:sz w:val="15"/>
              </w:rPr>
              <w:t>7</w:t>
            </w:r>
            <w:r w:rsidR="0068752B">
              <w:rPr>
                <w:rFonts w:ascii="Arial"/>
                <w:b/>
                <w:i/>
                <w:sz w:val="15"/>
                <w:vertAlign w:val="superscript"/>
              </w:rPr>
              <w:t>th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 is compulsory </w:t>
            </w:r>
            <w:r w:rsidR="002B18A0" w:rsidRPr="0055068C">
              <w:rPr>
                <w:rFonts w:ascii="Arial"/>
                <w:b/>
                <w:i/>
                <w:sz w:val="15"/>
              </w:rPr>
              <w:t>–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 see below, and counts as one of the 33 sessions]</w:t>
            </w:r>
          </w:p>
        </w:tc>
      </w:tr>
      <w:tr w:rsidR="002B18A0" w14:paraId="467E5F29" w14:textId="77777777" w:rsidTr="00C81727">
        <w:tc>
          <w:tcPr>
            <w:tcW w:w="892" w:type="pct"/>
            <w:shd w:val="clear" w:color="auto" w:fill="DDD9C3"/>
          </w:tcPr>
          <w:p w14:paraId="467E5F27" w14:textId="77777777" w:rsidR="002B18A0" w:rsidRPr="00D41501" w:rsidRDefault="002B18A0" w:rsidP="00C81727">
            <w:pPr>
              <w:spacing w:after="0"/>
              <w:rPr>
                <w:color w:val="C00000"/>
                <w:sz w:val="15"/>
              </w:rPr>
            </w:pPr>
            <w:r w:rsidRPr="00D41501">
              <w:rPr>
                <w:rFonts w:ascii="Arial"/>
                <w:color w:val="C00000"/>
                <w:sz w:val="15"/>
              </w:rPr>
              <w:t>Session Notes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28" w14:textId="73602B6E" w:rsidR="002B18A0" w:rsidRPr="00D41501" w:rsidRDefault="002B18A0" w:rsidP="004A5AB0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  <w:r w:rsidRPr="00125B31">
              <w:rPr>
                <w:rFonts w:ascii="Arial"/>
                <w:i/>
                <w:color w:val="FF0000"/>
                <w:sz w:val="15"/>
              </w:rPr>
              <w:t xml:space="preserve">[NB All courses MUST conclude by </w:t>
            </w:r>
            <w:r w:rsidRPr="00125B31">
              <w:rPr>
                <w:rFonts w:ascii="Arial"/>
                <w:b/>
                <w:i/>
                <w:color w:val="FF0000"/>
                <w:sz w:val="15"/>
              </w:rPr>
              <w:t>November 2</w:t>
            </w:r>
            <w:r w:rsidR="004A5AB0">
              <w:rPr>
                <w:rFonts w:ascii="Arial"/>
                <w:b/>
                <w:i/>
                <w:color w:val="FF0000"/>
                <w:sz w:val="15"/>
              </w:rPr>
              <w:t>5</w:t>
            </w:r>
            <w:r w:rsidR="00125B31" w:rsidRPr="00125B31">
              <w:rPr>
                <w:rFonts w:ascii="Arial"/>
                <w:b/>
                <w:i/>
                <w:color w:val="FF0000"/>
                <w:sz w:val="15"/>
                <w:vertAlign w:val="superscript"/>
              </w:rPr>
              <w:t>th</w:t>
            </w:r>
            <w:r w:rsidR="00125B31" w:rsidRPr="00125B31">
              <w:rPr>
                <w:rFonts w:ascii="Arial"/>
                <w:b/>
                <w:i/>
                <w:color w:val="FF0000"/>
                <w:sz w:val="15"/>
              </w:rPr>
              <w:t>, 201</w:t>
            </w:r>
            <w:r w:rsidR="004A5AB0">
              <w:rPr>
                <w:rFonts w:ascii="Arial"/>
                <w:b/>
                <w:i/>
                <w:color w:val="FF0000"/>
                <w:sz w:val="15"/>
              </w:rPr>
              <w:t>6</w:t>
            </w:r>
            <w:r w:rsidRPr="00125B31">
              <w:rPr>
                <w:rFonts w:ascii="Arial"/>
                <w:i/>
                <w:color w:val="FF0000"/>
                <w:sz w:val="15"/>
              </w:rPr>
              <w:t>and exclude school holiday breaks or public holidays]</w:t>
            </w:r>
          </w:p>
        </w:tc>
      </w:tr>
      <w:tr w:rsidR="002B18A0" w14:paraId="467E5F2C" w14:textId="77777777" w:rsidTr="00C81727">
        <w:tc>
          <w:tcPr>
            <w:tcW w:w="892" w:type="pct"/>
          </w:tcPr>
          <w:p w14:paraId="467E5F2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Competencies</w:t>
            </w:r>
          </w:p>
        </w:tc>
        <w:tc>
          <w:tcPr>
            <w:tcW w:w="4108" w:type="pct"/>
            <w:gridSpan w:val="2"/>
          </w:tcPr>
          <w:p w14:paraId="467E5F2B" w14:textId="77777777" w:rsidR="002B18A0" w:rsidRPr="00A76F55" w:rsidRDefault="00A76F55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</w:rPr>
              <w:t>MUST include competency title, code AND nominal hours</w:t>
            </w:r>
          </w:p>
        </w:tc>
      </w:tr>
      <w:tr w:rsidR="002B18A0" w14:paraId="467E5F31" w14:textId="77777777" w:rsidTr="00C81727">
        <w:tc>
          <w:tcPr>
            <w:tcW w:w="892" w:type="pct"/>
          </w:tcPr>
          <w:p w14:paraId="467E5F2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Competency Notes</w:t>
            </w:r>
          </w:p>
        </w:tc>
        <w:tc>
          <w:tcPr>
            <w:tcW w:w="4108" w:type="pct"/>
            <w:gridSpan w:val="2"/>
          </w:tcPr>
          <w:p w14:paraId="467E5F2E" w14:textId="77777777" w:rsidR="00A76F55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anything pertinent to enable good decision making, </w:t>
            </w:r>
          </w:p>
          <w:p w14:paraId="467E5F2F" w14:textId="77777777" w:rsidR="00A76F55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proofErr w:type="gram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proofErr w:type="gramEnd"/>
            <w:r>
              <w:rPr>
                <w:rFonts w:ascii="Arial"/>
                <w:i/>
                <w:sz w:val="15"/>
              </w:rPr>
              <w:t xml:space="preserve"> With the addition of two competencies, a dual qualification may be achieved. </w:t>
            </w:r>
          </w:p>
          <w:p w14:paraId="467E5F30" w14:textId="77777777" w:rsidR="002B18A0" w:rsidRDefault="00A76F55" w:rsidP="00A76F55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Or Training Package/Qualification will be updated in 2015 so these competencies may change </w:t>
            </w:r>
          </w:p>
        </w:tc>
      </w:tr>
      <w:tr w:rsidR="002B18A0" w14:paraId="467E5F3D" w14:textId="77777777" w:rsidTr="00C81727">
        <w:tc>
          <w:tcPr>
            <w:tcW w:w="892" w:type="pct"/>
          </w:tcPr>
          <w:p w14:paraId="467E5F3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Description</w:t>
            </w:r>
          </w:p>
        </w:tc>
        <w:tc>
          <w:tcPr>
            <w:tcW w:w="4108" w:type="pct"/>
            <w:gridSpan w:val="2"/>
          </w:tcPr>
          <w:p w14:paraId="467E5F33" w14:textId="77777777" w:rsidR="00A76F55" w:rsidRPr="00EC18AE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The course descriptor plays an important role in assisting our NASSSA students and families, to interpret course information.</w:t>
            </w:r>
          </w:p>
          <w:p w14:paraId="467E5F34" w14:textId="77777777" w:rsidR="00A76F55" w:rsidRPr="00EC18AE" w:rsidRDefault="00EC18AE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It</w:t>
            </w:r>
            <w:r w:rsidR="00A76F55" w:rsidRPr="00EC18AE">
              <w:rPr>
                <w:rFonts w:ascii="Arial"/>
                <w:i/>
                <w:sz w:val="15"/>
              </w:rPr>
              <w:t xml:space="preserve"> should include:</w:t>
            </w:r>
          </w:p>
          <w:p w14:paraId="467E5F35" w14:textId="77777777" w:rsidR="00A76F55" w:rsidRPr="00EC18AE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What they will be doing in the course </w:t>
            </w: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</w:p>
          <w:p w14:paraId="467E5F36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Technical skills learnt (to a standard of performance expected in a workplace)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learning to solder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learning to prepare food for young children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learning to use hand and power tools (can be multiple examples </w:t>
            </w:r>
            <w:r w:rsidRPr="00EC18AE">
              <w:rPr>
                <w:rFonts w:ascii="Arial"/>
                <w:i/>
                <w:sz w:val="15"/>
              </w:rPr>
              <w:t>–</w:t>
            </w:r>
            <w:r w:rsidRPr="00EC18AE">
              <w:rPr>
                <w:rFonts w:ascii="Arial"/>
                <w:i/>
                <w:sz w:val="15"/>
              </w:rPr>
              <w:t xml:space="preserve"> better to provide plenty of information here!)</w:t>
            </w:r>
          </w:p>
          <w:p w14:paraId="467E5F37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Employability skills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you will need to work with others or in teams, as well as on your own; or you will need to feel comfortable talking to a range of different people (communication) whilst doing your work and standing for extended periods of time; [NB the skills include Communication, Teamwork, Problem solving, Initiative and enterprise, Planning and organising, Self-management, Learning, Technology]</w:t>
            </w:r>
          </w:p>
          <w:p w14:paraId="467E5F38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Capabilities students need to come with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 xml:space="preserve">strong numeracy and science (physics) skills and enjoyment of these subjects </w:t>
            </w:r>
            <w:r w:rsidRPr="00EC18AE">
              <w:rPr>
                <w:rFonts w:ascii="Arial"/>
                <w:b/>
                <w:i/>
                <w:sz w:val="15"/>
              </w:rPr>
              <w:t xml:space="preserve">or </w:t>
            </w:r>
            <w:r w:rsidRPr="00EC18AE">
              <w:rPr>
                <w:rFonts w:ascii="Arial"/>
                <w:i/>
                <w:sz w:val="15"/>
              </w:rPr>
              <w:t>enjoyment of outdoors and preparedness to work in all weather conditions</w:t>
            </w:r>
          </w:p>
          <w:p w14:paraId="467E5F39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Proportion of theory to practical</w:t>
            </w:r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 this course has 30% practical activity and 70 % theory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60% practical and 40% theory</w:t>
            </w:r>
          </w:p>
          <w:p w14:paraId="467E5F3A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Description of possible assessment tasks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Students will be required to</w:t>
            </w:r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 xml:space="preserve">keep a folio of evidence in the form of photographs of them using skills learnt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a theory workbook is required for each competency in the course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some competencies will require students to complete a theory test </w:t>
            </w:r>
            <w:r w:rsidRPr="00EC18AE">
              <w:rPr>
                <w:rFonts w:ascii="Arial"/>
                <w:b/>
                <w:i/>
                <w:sz w:val="15"/>
              </w:rPr>
              <w:t xml:space="preserve">or </w:t>
            </w:r>
            <w:r w:rsidRPr="00EC18AE">
              <w:rPr>
                <w:rFonts w:ascii="Arial"/>
                <w:i/>
                <w:sz w:val="15"/>
              </w:rPr>
              <w:t>a detailed logbook will be required to be completed during the compulsory work placements</w:t>
            </w:r>
          </w:p>
          <w:p w14:paraId="467E5F3B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Expectations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students will be required to wear the provided uniform during the course </w:t>
            </w:r>
          </w:p>
          <w:p w14:paraId="467E5F3C" w14:textId="77777777" w:rsidR="002B18A0" w:rsidRPr="00BA3E07" w:rsidRDefault="00A76F55" w:rsidP="00EC18AE">
            <w:pPr>
              <w:spacing w:after="0"/>
              <w:ind w:right="-109"/>
              <w:rPr>
                <w:rFonts w:ascii="Arial"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Putting this all in  </w:t>
            </w:r>
            <w:r w:rsidRPr="00EC18AE">
              <w:rPr>
                <w:rFonts w:ascii="Arial"/>
                <w:i/>
                <w:sz w:val="15"/>
              </w:rPr>
              <w:t>“</w:t>
            </w:r>
            <w:r w:rsidRPr="00EC18AE">
              <w:rPr>
                <w:rFonts w:ascii="Arial"/>
                <w:i/>
                <w:sz w:val="15"/>
              </w:rPr>
              <w:t>student friendly language</w:t>
            </w:r>
            <w:r w:rsidRPr="00EC18AE">
              <w:rPr>
                <w:rFonts w:ascii="Arial"/>
                <w:i/>
                <w:sz w:val="15"/>
              </w:rPr>
              <w:t>”</w:t>
            </w:r>
            <w:r w:rsidRPr="00EC18AE">
              <w:rPr>
                <w:rFonts w:ascii="Arial"/>
                <w:i/>
                <w:sz w:val="15"/>
              </w:rPr>
              <w:t xml:space="preserve"> is very advisable, as is de-bunking misconceptions and promoting the most engaging aspects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Although students do get to try the food that they make, they need to remember that they are cooking to learn, not to feed themselves</w:t>
            </w:r>
            <w:r w:rsidRPr="00A76F55"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467E5F40" w14:textId="77777777" w:rsidTr="00C81727">
        <w:tc>
          <w:tcPr>
            <w:tcW w:w="892" w:type="pct"/>
          </w:tcPr>
          <w:p w14:paraId="467E5F3E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Pathways</w:t>
            </w:r>
          </w:p>
        </w:tc>
        <w:tc>
          <w:tcPr>
            <w:tcW w:w="4108" w:type="pct"/>
            <w:gridSpan w:val="2"/>
          </w:tcPr>
          <w:p w14:paraId="467E5F3F" w14:textId="77777777" w:rsidR="002B18A0" w:rsidRPr="00C73917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Include a range of possible </w:t>
            </w:r>
            <w:r w:rsidRPr="001C51F8">
              <w:rPr>
                <w:rFonts w:ascii="Arial"/>
                <w:i/>
                <w:iCs/>
                <w:sz w:val="15"/>
                <w:szCs w:val="15"/>
                <w:u w:val="single"/>
                <w:lang w:val="en-US"/>
              </w:rPr>
              <w:t>career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pathways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–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you can include other course pathways, but you must include careers related to the training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…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you can stipulate things like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“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with further training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”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or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“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further training then entry to university, could lead to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…”</w:t>
            </w:r>
          </w:p>
        </w:tc>
      </w:tr>
      <w:tr w:rsidR="002B18A0" w14:paraId="467E5F43" w14:textId="77777777" w:rsidTr="00C81727">
        <w:tc>
          <w:tcPr>
            <w:tcW w:w="892" w:type="pct"/>
          </w:tcPr>
          <w:p w14:paraId="467E5F41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Prerequisites</w:t>
            </w:r>
          </w:p>
        </w:tc>
        <w:tc>
          <w:tcPr>
            <w:tcW w:w="4108" w:type="pct"/>
            <w:gridSpan w:val="2"/>
          </w:tcPr>
          <w:p w14:paraId="467E5F42" w14:textId="77777777" w:rsidR="002B18A0" w:rsidRPr="00EC18AE" w:rsidRDefault="00EC18AE" w:rsidP="00EC18AE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is there a subject which is required before beginning this course</w:t>
            </w:r>
          </w:p>
        </w:tc>
      </w:tr>
      <w:tr w:rsidR="002B18A0" w14:paraId="467E5F46" w14:textId="77777777" w:rsidTr="00C81727">
        <w:tc>
          <w:tcPr>
            <w:tcW w:w="892" w:type="pct"/>
          </w:tcPr>
          <w:p w14:paraId="467E5F44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Requirements</w:t>
            </w:r>
          </w:p>
        </w:tc>
        <w:tc>
          <w:tcPr>
            <w:tcW w:w="4108" w:type="pct"/>
            <w:gridSpan w:val="2"/>
          </w:tcPr>
          <w:p w14:paraId="467E5F45" w14:textId="77777777" w:rsidR="002B18A0" w:rsidRPr="00BA3E07" w:rsidRDefault="00EC18AE" w:rsidP="00EC18AE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eg</w:t>
            </w:r>
            <w:proofErr w:type="spellEnd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students required to bring exercise book and a pen to every session OR all students are required to arrange their own DCSI Child Related Clearance </w:t>
            </w: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etc</w:t>
            </w:r>
            <w:proofErr w:type="spellEnd"/>
          </w:p>
        </w:tc>
      </w:tr>
      <w:tr w:rsidR="002B18A0" w14:paraId="467E5F49" w14:textId="77777777" w:rsidTr="00C81727">
        <w:tc>
          <w:tcPr>
            <w:tcW w:w="892" w:type="pct"/>
          </w:tcPr>
          <w:p w14:paraId="467E5F4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Selection Process</w:t>
            </w:r>
          </w:p>
        </w:tc>
        <w:tc>
          <w:tcPr>
            <w:tcW w:w="4108" w:type="pct"/>
            <w:gridSpan w:val="2"/>
          </w:tcPr>
          <w:p w14:paraId="467E5F48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</w:t>
            </w:r>
            <w:r w:rsidR="002B18A0" w:rsidRPr="00EC18AE">
              <w:rPr>
                <w:rFonts w:ascii="Arial"/>
                <w:i/>
                <w:sz w:val="15"/>
              </w:rPr>
              <w:t>Possible interview and/or written task</w:t>
            </w:r>
          </w:p>
        </w:tc>
      </w:tr>
      <w:tr w:rsidR="002B18A0" w14:paraId="467E5F4C" w14:textId="77777777" w:rsidTr="00C81727">
        <w:tc>
          <w:tcPr>
            <w:tcW w:w="892" w:type="pct"/>
          </w:tcPr>
          <w:p w14:paraId="467E5F4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Orientation Details</w:t>
            </w:r>
          </w:p>
        </w:tc>
        <w:tc>
          <w:tcPr>
            <w:tcW w:w="4108" w:type="pct"/>
            <w:gridSpan w:val="2"/>
          </w:tcPr>
          <w:p w14:paraId="467E5F4B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When, where </w:t>
            </w:r>
            <w:proofErr w:type="spellStart"/>
            <w:r>
              <w:rPr>
                <w:rFonts w:ascii="Arial"/>
                <w:i/>
                <w:sz w:val="15"/>
              </w:rPr>
              <w:t>etc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</w:t>
            </w:r>
            <w:r w:rsidR="002B18A0" w:rsidRPr="00EC18AE">
              <w:rPr>
                <w:rFonts w:ascii="Arial"/>
                <w:i/>
                <w:sz w:val="15"/>
              </w:rPr>
              <w:t>This will be an all-day session on February 3rd, 2015, beginning at NASC</w:t>
            </w:r>
            <w:r w:rsidRPr="00EC18AE">
              <w:rPr>
                <w:rFonts w:ascii="Arial"/>
                <w:i/>
                <w:sz w:val="15"/>
              </w:rPr>
              <w:t xml:space="preserve"> at 9am</w:t>
            </w:r>
            <w:r w:rsidR="002B18A0" w:rsidRPr="00EC18AE">
              <w:rPr>
                <w:rFonts w:ascii="Arial"/>
                <w:i/>
                <w:sz w:val="15"/>
              </w:rPr>
              <w:t xml:space="preserve"> and then moving to the </w:t>
            </w:r>
            <w:proofErr w:type="spellStart"/>
            <w:r w:rsidR="002B18A0" w:rsidRPr="00EC18AE">
              <w:rPr>
                <w:rFonts w:ascii="Arial"/>
                <w:i/>
                <w:sz w:val="15"/>
              </w:rPr>
              <w:t>Aquadome</w:t>
            </w:r>
            <w:proofErr w:type="spellEnd"/>
            <w:r w:rsidR="002B18A0" w:rsidRPr="00EC18AE">
              <w:rPr>
                <w:rFonts w:ascii="Arial"/>
                <w:i/>
                <w:sz w:val="15"/>
              </w:rPr>
              <w:t xml:space="preserve"> to familiarise with the venue</w:t>
            </w:r>
            <w:r w:rsidRPr="00EC18AE">
              <w:rPr>
                <w:rFonts w:ascii="Arial"/>
                <w:i/>
                <w:sz w:val="15"/>
              </w:rPr>
              <w:t>, finishing at 3pm</w:t>
            </w:r>
          </w:p>
        </w:tc>
      </w:tr>
      <w:tr w:rsidR="002B18A0" w14:paraId="467E5F4F" w14:textId="77777777" w:rsidTr="00C81727">
        <w:tc>
          <w:tcPr>
            <w:tcW w:w="892" w:type="pct"/>
          </w:tcPr>
          <w:p w14:paraId="467E5F4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Public Transport</w:t>
            </w:r>
          </w:p>
        </w:tc>
        <w:tc>
          <w:tcPr>
            <w:tcW w:w="4108" w:type="pct"/>
            <w:gridSpan w:val="2"/>
          </w:tcPr>
          <w:p w14:paraId="467E5F4E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Train to Elizabeth Interchange, then Bus 655 to Stop 33</w:t>
            </w:r>
          </w:p>
        </w:tc>
      </w:tr>
      <w:tr w:rsidR="002B18A0" w14:paraId="467E5F52" w14:textId="77777777" w:rsidTr="00C81727">
        <w:tc>
          <w:tcPr>
            <w:tcW w:w="892" w:type="pct"/>
          </w:tcPr>
          <w:p w14:paraId="467E5F5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Minimum Students</w:t>
            </w:r>
          </w:p>
        </w:tc>
        <w:tc>
          <w:tcPr>
            <w:tcW w:w="4108" w:type="pct"/>
            <w:gridSpan w:val="2"/>
          </w:tcPr>
          <w:p w14:paraId="467E5F51" w14:textId="77777777" w:rsidR="002B18A0" w:rsidRPr="00427A10" w:rsidRDefault="00EC18AE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Insert number</w:t>
            </w:r>
          </w:p>
        </w:tc>
      </w:tr>
      <w:tr w:rsidR="002B18A0" w14:paraId="467E5F55" w14:textId="77777777" w:rsidTr="00C81727">
        <w:trPr>
          <w:trHeight w:val="219"/>
        </w:trPr>
        <w:tc>
          <w:tcPr>
            <w:tcW w:w="892" w:type="pct"/>
          </w:tcPr>
          <w:p w14:paraId="467E5F5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Maximum Students</w:t>
            </w:r>
          </w:p>
        </w:tc>
        <w:tc>
          <w:tcPr>
            <w:tcW w:w="4108" w:type="pct"/>
            <w:gridSpan w:val="2"/>
          </w:tcPr>
          <w:p w14:paraId="467E5F54" w14:textId="77777777" w:rsidR="002B18A0" w:rsidRPr="00427A10" w:rsidRDefault="00EC18AE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Insert number</w:t>
            </w:r>
          </w:p>
        </w:tc>
      </w:tr>
      <w:tr w:rsidR="002B18A0" w14:paraId="467E5F58" w14:textId="77777777" w:rsidTr="00C81727">
        <w:tc>
          <w:tcPr>
            <w:tcW w:w="892" w:type="pct"/>
          </w:tcPr>
          <w:p w14:paraId="467E5F56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Length</w:t>
            </w:r>
          </w:p>
        </w:tc>
        <w:tc>
          <w:tcPr>
            <w:tcW w:w="4108" w:type="pct"/>
            <w:gridSpan w:val="2"/>
          </w:tcPr>
          <w:p w14:paraId="467E5F57" w14:textId="77777777" w:rsidR="002B18A0" w:rsidRPr="00427A10" w:rsidRDefault="00EC18AE" w:rsidP="00EC18AE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Eg</w:t>
            </w:r>
            <w:proofErr w:type="spellEnd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>one year, one semester</w:t>
            </w:r>
          </w:p>
        </w:tc>
      </w:tr>
      <w:tr w:rsidR="002B18A0" w14:paraId="467E5F5B" w14:textId="77777777" w:rsidTr="00C81727">
        <w:tc>
          <w:tcPr>
            <w:tcW w:w="892" w:type="pct"/>
          </w:tcPr>
          <w:p w14:paraId="467E5F59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Length Notes</w:t>
            </w:r>
          </w:p>
        </w:tc>
        <w:tc>
          <w:tcPr>
            <w:tcW w:w="4108" w:type="pct"/>
            <w:gridSpan w:val="2"/>
          </w:tcPr>
          <w:p w14:paraId="467E5F5A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11754C">
              <w:rPr>
                <w:rFonts w:ascii="Arial"/>
                <w:i/>
                <w:sz w:val="15"/>
              </w:rPr>
              <w:t>Eg</w:t>
            </w:r>
            <w:proofErr w:type="spellEnd"/>
            <w:r w:rsidRPr="0011754C">
              <w:rPr>
                <w:rFonts w:ascii="Arial"/>
                <w:i/>
                <w:sz w:val="15"/>
              </w:rPr>
              <w:t xml:space="preserve"> </w:t>
            </w:r>
            <w:r w:rsidRP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Year I of 2 years </w:t>
            </w:r>
            <w:proofErr w:type="spellStart"/>
            <w:r w:rsidRP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>etc</w:t>
            </w:r>
            <w:proofErr w:type="spellEnd"/>
          </w:p>
        </w:tc>
      </w:tr>
      <w:tr w:rsidR="002B18A0" w14:paraId="467E5F5E" w14:textId="77777777" w:rsidTr="00C81727">
        <w:tc>
          <w:tcPr>
            <w:tcW w:w="892" w:type="pct"/>
          </w:tcPr>
          <w:p w14:paraId="467E5F5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Work Placement</w:t>
            </w:r>
          </w:p>
        </w:tc>
        <w:tc>
          <w:tcPr>
            <w:tcW w:w="4108" w:type="pct"/>
            <w:gridSpan w:val="2"/>
          </w:tcPr>
          <w:p w14:paraId="467E5F5D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number of work placement days required 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this will appear on the student</w:t>
            </w:r>
            <w:r>
              <w:rPr>
                <w:rFonts w:ascii="Arial"/>
                <w:i/>
                <w:sz w:val="15"/>
              </w:rPr>
              <w:t>’</w:t>
            </w:r>
            <w:r>
              <w:rPr>
                <w:rFonts w:ascii="Arial"/>
                <w:i/>
                <w:sz w:val="15"/>
              </w:rPr>
              <w:t xml:space="preserve">s progress reports in </w:t>
            </w:r>
            <w:proofErr w:type="spellStart"/>
            <w:r>
              <w:rPr>
                <w:rFonts w:ascii="Arial"/>
                <w:i/>
                <w:sz w:val="15"/>
              </w:rPr>
              <w:t>WebVET</w:t>
            </w:r>
            <w:proofErr w:type="spellEnd"/>
            <w:r>
              <w:rPr>
                <w:rFonts w:ascii="Arial"/>
                <w:i/>
                <w:sz w:val="15"/>
              </w:rPr>
              <w:t>!</w:t>
            </w:r>
          </w:p>
        </w:tc>
      </w:tr>
      <w:tr w:rsidR="002B18A0" w14:paraId="467E5F61" w14:textId="77777777" w:rsidTr="00C81727">
        <w:tc>
          <w:tcPr>
            <w:tcW w:w="892" w:type="pct"/>
          </w:tcPr>
          <w:p w14:paraId="467E5F5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Work Placement Notes</w:t>
            </w:r>
          </w:p>
        </w:tc>
        <w:tc>
          <w:tcPr>
            <w:tcW w:w="4108" w:type="pct"/>
            <w:gridSpan w:val="2"/>
          </w:tcPr>
          <w:p w14:paraId="467E5F60" w14:textId="77777777" w:rsidR="002B18A0" w:rsidRPr="00427A10" w:rsidRDefault="0011754C" w:rsidP="0011754C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proofErr w:type="gram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proofErr w:type="gramEnd"/>
            <w:r w:rsidR="002B18A0" w:rsidRPr="0011754C">
              <w:rPr>
                <w:rFonts w:ascii="Arial"/>
                <w:i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 qualification requires compulsory work placement and this is in addition to the training sessions. It may be done during the school holidays</w:t>
            </w:r>
          </w:p>
        </w:tc>
      </w:tr>
      <w:tr w:rsidR="002B18A0" w14:paraId="467E5F64" w14:textId="77777777" w:rsidTr="00C81727">
        <w:tc>
          <w:tcPr>
            <w:tcW w:w="892" w:type="pct"/>
          </w:tcPr>
          <w:p w14:paraId="467E5F6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IPP</w:t>
            </w:r>
          </w:p>
        </w:tc>
        <w:tc>
          <w:tcPr>
            <w:tcW w:w="4108" w:type="pct"/>
            <w:gridSpan w:val="2"/>
          </w:tcPr>
          <w:p w14:paraId="467E5F63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11754C">
              <w:rPr>
                <w:rFonts w:ascii="Arial"/>
                <w:i/>
                <w:color w:val="FF0000"/>
                <w:sz w:val="15"/>
              </w:rPr>
              <w:t>This is for schools only</w:t>
            </w:r>
          </w:p>
        </w:tc>
      </w:tr>
      <w:tr w:rsidR="002B18A0" w14:paraId="467E5F67" w14:textId="77777777" w:rsidTr="00C81727">
        <w:tc>
          <w:tcPr>
            <w:tcW w:w="892" w:type="pct"/>
          </w:tcPr>
          <w:p w14:paraId="467E5F65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Type</w:t>
            </w:r>
          </w:p>
        </w:tc>
        <w:tc>
          <w:tcPr>
            <w:tcW w:w="4108" w:type="pct"/>
            <w:gridSpan w:val="2"/>
          </w:tcPr>
          <w:p w14:paraId="467E5F66" w14:textId="77777777" w:rsidR="002B18A0" w:rsidRPr="007353ED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7353ED">
              <w:rPr>
                <w:rFonts w:ascii="Arial"/>
                <w:i/>
                <w:sz w:val="15"/>
              </w:rPr>
              <w:t>Eg</w:t>
            </w:r>
            <w:proofErr w:type="spellEnd"/>
            <w:r w:rsidRPr="007353ED">
              <w:rPr>
                <w:rFonts w:ascii="Arial"/>
                <w:i/>
                <w:sz w:val="15"/>
              </w:rPr>
              <w:t xml:space="preserve"> Full or Partial</w:t>
            </w:r>
          </w:p>
        </w:tc>
      </w:tr>
      <w:tr w:rsidR="002B18A0" w14:paraId="467E5F6A" w14:textId="77777777" w:rsidTr="00C81727">
        <w:tc>
          <w:tcPr>
            <w:tcW w:w="892" w:type="pct"/>
          </w:tcPr>
          <w:p w14:paraId="467E5F68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</w:t>
            </w:r>
          </w:p>
        </w:tc>
        <w:tc>
          <w:tcPr>
            <w:tcW w:w="4108" w:type="pct"/>
            <w:gridSpan w:val="2"/>
          </w:tcPr>
          <w:p w14:paraId="467E5F69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exact Qualification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Certificate III in Fitness</w:t>
            </w:r>
          </w:p>
        </w:tc>
      </w:tr>
      <w:tr w:rsidR="002B18A0" w14:paraId="467E5F6D" w14:textId="77777777" w:rsidTr="00C81727">
        <w:tc>
          <w:tcPr>
            <w:tcW w:w="892" w:type="pct"/>
          </w:tcPr>
          <w:p w14:paraId="467E5F6B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Code</w:t>
            </w:r>
          </w:p>
        </w:tc>
        <w:tc>
          <w:tcPr>
            <w:tcW w:w="4108" w:type="pct"/>
            <w:gridSpan w:val="2"/>
          </w:tcPr>
          <w:p w14:paraId="467E5F6C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exact code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SIS30310</w:t>
            </w:r>
          </w:p>
        </w:tc>
      </w:tr>
      <w:tr w:rsidR="002B18A0" w14:paraId="467E5F70" w14:textId="77777777" w:rsidTr="00C81727">
        <w:tc>
          <w:tcPr>
            <w:tcW w:w="892" w:type="pct"/>
          </w:tcPr>
          <w:p w14:paraId="467E5F6E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Notes</w:t>
            </w:r>
          </w:p>
        </w:tc>
        <w:tc>
          <w:tcPr>
            <w:tcW w:w="4108" w:type="pct"/>
            <w:gridSpan w:val="2"/>
          </w:tcPr>
          <w:p w14:paraId="467E5F6F" w14:textId="77777777" w:rsidR="002B18A0" w:rsidRPr="0070086E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</w:p>
        </w:tc>
      </w:tr>
      <w:tr w:rsidR="002B18A0" w14:paraId="467E5F73" w14:textId="77777777" w:rsidTr="00C81727">
        <w:tc>
          <w:tcPr>
            <w:tcW w:w="892" w:type="pct"/>
          </w:tcPr>
          <w:p w14:paraId="467E5F71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SACE Stage</w:t>
            </w:r>
          </w:p>
        </w:tc>
        <w:tc>
          <w:tcPr>
            <w:tcW w:w="4108" w:type="pct"/>
            <w:gridSpan w:val="2"/>
          </w:tcPr>
          <w:p w14:paraId="467E5F72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 w:eastAsia="Arial Unicode MS" w:hAnsi="Times New Roman" w:cs="Times New Roman"/>
                <w:sz w:val="15"/>
                <w:szCs w:val="15"/>
                <w:bdr w:val="nil"/>
                <w:lang w:val="fr-FR"/>
              </w:rPr>
              <w:t xml:space="preserve">Stage 1 / Stage 2 / Not applicable </w:t>
            </w:r>
            <w:r w:rsidRPr="007353ED">
              <w:rPr>
                <w:rFonts w:ascii="Arial" w:eastAsia="Arial Unicode MS" w:hAnsi="Times New Roman" w:cs="Times New Roman"/>
                <w:i/>
                <w:iCs/>
                <w:sz w:val="15"/>
                <w:szCs w:val="15"/>
                <w:bdr w:val="nil"/>
                <w:lang w:val="en-US"/>
              </w:rPr>
              <w:t>[delete whichever is not applicable</w:t>
            </w:r>
            <w:proofErr w:type="gramStart"/>
            <w:r w:rsidRPr="007353ED">
              <w:rPr>
                <w:rFonts w:ascii="Arial" w:eastAsia="Arial Unicode MS" w:hAnsi="Times New Roman" w:cs="Times New Roman"/>
                <w:i/>
                <w:iCs/>
                <w:sz w:val="15"/>
                <w:szCs w:val="15"/>
                <w:bdr w:val="nil"/>
                <w:lang w:val="en-US"/>
              </w:rPr>
              <w:t>]</w:t>
            </w:r>
            <w:r>
              <w:rPr>
                <w:rFonts w:ascii="Arial"/>
                <w:i/>
                <w:sz w:val="15"/>
              </w:rPr>
              <w:t>–</w:t>
            </w:r>
            <w:proofErr w:type="gramEnd"/>
            <w:r>
              <w:rPr>
                <w:rFonts w:ascii="Arial"/>
                <w:i/>
                <w:sz w:val="15"/>
              </w:rPr>
              <w:t xml:space="preserve"> refer to the VET Recognition register at </w:t>
            </w:r>
            <w:r w:rsidRPr="007353ED">
              <w:rPr>
                <w:rFonts w:ascii="Arial"/>
                <w:i/>
                <w:sz w:val="15"/>
              </w:rPr>
              <w:lastRenderedPageBreak/>
              <w:t>https://www.sace.sa.edu.au/subjects/recognised-learning/recognition-register/vet-recognition-register</w:t>
            </w:r>
          </w:p>
        </w:tc>
      </w:tr>
      <w:tr w:rsidR="002B18A0" w14:paraId="467E5F76" w14:textId="77777777" w:rsidTr="00C81727">
        <w:tc>
          <w:tcPr>
            <w:tcW w:w="892" w:type="pct"/>
          </w:tcPr>
          <w:p w14:paraId="467E5F74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lastRenderedPageBreak/>
              <w:t>SACE Credits</w:t>
            </w:r>
          </w:p>
        </w:tc>
        <w:tc>
          <w:tcPr>
            <w:tcW w:w="4108" w:type="pct"/>
            <w:gridSpan w:val="2"/>
          </w:tcPr>
          <w:p w14:paraId="467E5F75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65</w:t>
            </w:r>
          </w:p>
        </w:tc>
      </w:tr>
      <w:tr w:rsidR="002B18A0" w14:paraId="467E5F79" w14:textId="77777777" w:rsidTr="00C81727">
        <w:tc>
          <w:tcPr>
            <w:tcW w:w="892" w:type="pct"/>
          </w:tcPr>
          <w:p w14:paraId="467E5F7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SACE Notes</w:t>
            </w:r>
          </w:p>
        </w:tc>
        <w:tc>
          <w:tcPr>
            <w:tcW w:w="4108" w:type="pct"/>
            <w:gridSpan w:val="2"/>
          </w:tcPr>
          <w:p w14:paraId="467E5F78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458 nominal hours</w:t>
            </w:r>
          </w:p>
        </w:tc>
      </w:tr>
      <w:tr w:rsidR="002B18A0" w14:paraId="467E5F7C" w14:textId="77777777" w:rsidTr="00C81727">
        <w:tc>
          <w:tcPr>
            <w:tcW w:w="892" w:type="pct"/>
          </w:tcPr>
          <w:p w14:paraId="467E5F7A" w14:textId="031D674F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Training Cost</w:t>
            </w:r>
            <w:r w:rsidR="00DB3E73">
              <w:rPr>
                <w:rFonts w:ascii="Arial"/>
                <w:sz w:val="15"/>
              </w:rPr>
              <w:t xml:space="preserve"> (</w:t>
            </w:r>
            <w:proofErr w:type="spellStart"/>
            <w:r w:rsidR="00DB3E73">
              <w:rPr>
                <w:rFonts w:ascii="Arial"/>
                <w:sz w:val="15"/>
              </w:rPr>
              <w:t>inc</w:t>
            </w:r>
            <w:proofErr w:type="spellEnd"/>
            <w:r w:rsidR="00DB3E73">
              <w:rPr>
                <w:rFonts w:ascii="Arial"/>
                <w:sz w:val="15"/>
              </w:rPr>
              <w:t xml:space="preserve"> GST)</w:t>
            </w:r>
          </w:p>
        </w:tc>
        <w:tc>
          <w:tcPr>
            <w:tcW w:w="4108" w:type="pct"/>
            <w:gridSpan w:val="2"/>
          </w:tcPr>
          <w:p w14:paraId="467E5F7B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/>
                <w:i/>
                <w:sz w:val="15"/>
              </w:rPr>
              <w:t xml:space="preserve">Insert total training cost in this format: </w:t>
            </w:r>
            <w:proofErr w:type="spellStart"/>
            <w:r w:rsidRPr="007353ED">
              <w:rPr>
                <w:rFonts w:ascii="Arial"/>
                <w:i/>
                <w:sz w:val="15"/>
              </w:rPr>
              <w:t>eg</w:t>
            </w:r>
            <w:proofErr w:type="spellEnd"/>
            <w:r w:rsidRPr="007353ED"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$</w:t>
            </w:r>
            <w:r>
              <w:rPr>
                <w:rFonts w:ascii="Arial"/>
                <w:i/>
                <w:sz w:val="15"/>
              </w:rPr>
              <w:t>2,010</w:t>
            </w:r>
            <w:r w:rsidR="002B18A0" w:rsidRPr="007353ED">
              <w:rPr>
                <w:rFonts w:ascii="Arial"/>
                <w:i/>
                <w:sz w:val="15"/>
              </w:rPr>
              <w:t>.00</w:t>
            </w:r>
          </w:p>
        </w:tc>
      </w:tr>
      <w:tr w:rsidR="002B18A0" w14:paraId="467E5F7F" w14:textId="77777777" w:rsidTr="00C81727">
        <w:tc>
          <w:tcPr>
            <w:tcW w:w="892" w:type="pct"/>
          </w:tcPr>
          <w:p w14:paraId="467E5F7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Training Cost Notes</w:t>
            </w:r>
          </w:p>
        </w:tc>
        <w:tc>
          <w:tcPr>
            <w:tcW w:w="4108" w:type="pct"/>
            <w:gridSpan w:val="2"/>
          </w:tcPr>
          <w:p w14:paraId="467E5F7E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Indicate here if there is the ability to offer TGSS to appropriate students, after one term or one semester</w:t>
            </w:r>
          </w:p>
        </w:tc>
      </w:tr>
      <w:tr w:rsidR="002B18A0" w14:paraId="467E5F82" w14:textId="77777777" w:rsidTr="00C81727">
        <w:tc>
          <w:tcPr>
            <w:tcW w:w="892" w:type="pct"/>
          </w:tcPr>
          <w:p w14:paraId="467E5F80" w14:textId="2DA62B31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Additional Costs</w:t>
            </w:r>
            <w:r w:rsidR="00DB3E73">
              <w:rPr>
                <w:rFonts w:ascii="Arial"/>
                <w:sz w:val="15"/>
              </w:rPr>
              <w:t xml:space="preserve"> </w:t>
            </w:r>
            <w:r w:rsidR="00DB3E73">
              <w:rPr>
                <w:rFonts w:ascii="Arial"/>
                <w:sz w:val="15"/>
              </w:rPr>
              <w:t>(</w:t>
            </w:r>
            <w:proofErr w:type="spellStart"/>
            <w:r w:rsidR="00DB3E73">
              <w:rPr>
                <w:rFonts w:ascii="Arial"/>
                <w:sz w:val="15"/>
              </w:rPr>
              <w:t>inc</w:t>
            </w:r>
            <w:proofErr w:type="spellEnd"/>
            <w:r w:rsidR="00DB3E73">
              <w:rPr>
                <w:rFonts w:ascii="Arial"/>
                <w:sz w:val="15"/>
              </w:rPr>
              <w:t xml:space="preserve"> GST)</w:t>
            </w:r>
          </w:p>
        </w:tc>
        <w:tc>
          <w:tcPr>
            <w:tcW w:w="4108" w:type="pct"/>
            <w:gridSpan w:val="2"/>
          </w:tcPr>
          <w:p w14:paraId="467E5F81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/>
                <w:i/>
                <w:sz w:val="15"/>
              </w:rPr>
              <w:t>Insert costs like textbooks, PPE which are in addition to the tra</w:t>
            </w:r>
            <w:bookmarkStart w:id="0" w:name="_GoBack"/>
            <w:bookmarkEnd w:id="0"/>
            <w:r w:rsidRPr="007353ED">
              <w:rPr>
                <w:rFonts w:ascii="Arial"/>
                <w:i/>
                <w:sz w:val="15"/>
              </w:rPr>
              <w:t>ining cost</w:t>
            </w:r>
          </w:p>
        </w:tc>
      </w:tr>
      <w:tr w:rsidR="002B18A0" w14:paraId="467E5F85" w14:textId="77777777" w:rsidTr="00C81727">
        <w:tc>
          <w:tcPr>
            <w:tcW w:w="892" w:type="pct"/>
          </w:tcPr>
          <w:p w14:paraId="467E5F8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Additional Costs Notes</w:t>
            </w:r>
          </w:p>
        </w:tc>
        <w:tc>
          <w:tcPr>
            <w:tcW w:w="4108" w:type="pct"/>
            <w:gridSpan w:val="2"/>
          </w:tcPr>
          <w:p w14:paraId="467E5F84" w14:textId="77777777" w:rsidR="002B18A0" w:rsidRPr="00F35BB8" w:rsidRDefault="00F35BB8" w:rsidP="00F35BB8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F35BB8">
              <w:rPr>
                <w:rFonts w:ascii="Arial"/>
                <w:i/>
                <w:sz w:val="15"/>
              </w:rPr>
              <w:t>Eg</w:t>
            </w:r>
            <w:proofErr w:type="spellEnd"/>
            <w:r w:rsidRPr="00F35BB8">
              <w:rPr>
                <w:rFonts w:ascii="Arial"/>
                <w:i/>
                <w:sz w:val="15"/>
              </w:rPr>
              <w:t xml:space="preserve"> </w:t>
            </w:r>
            <w:r w:rsidR="002B18A0" w:rsidRPr="00F35BB8">
              <w:rPr>
                <w:rFonts w:ascii="Arial"/>
                <w:i/>
                <w:sz w:val="15"/>
              </w:rPr>
              <w:t xml:space="preserve">Students will be required to </w:t>
            </w:r>
            <w:r w:rsidRPr="00F35BB8">
              <w:rPr>
                <w:rFonts w:ascii="Arial"/>
                <w:i/>
                <w:sz w:val="15"/>
              </w:rPr>
              <w:t>provide their own</w:t>
            </w:r>
            <w:r w:rsidR="002B18A0" w:rsidRPr="00F35BB8">
              <w:rPr>
                <w:rFonts w:ascii="Arial"/>
                <w:i/>
                <w:sz w:val="15"/>
              </w:rPr>
              <w:t xml:space="preserve"> </w:t>
            </w:r>
            <w:r w:rsidRPr="00F35BB8">
              <w:rPr>
                <w:rFonts w:ascii="Arial"/>
                <w:i/>
                <w:sz w:val="15"/>
              </w:rPr>
              <w:t>steel capped boots &amp; wear these in the workshop and at any work placement</w:t>
            </w:r>
          </w:p>
        </w:tc>
      </w:tr>
      <w:tr w:rsidR="002B18A0" w14:paraId="467E5F88" w14:textId="77777777" w:rsidTr="00C81727">
        <w:tc>
          <w:tcPr>
            <w:tcW w:w="892" w:type="pct"/>
            <w:shd w:val="clear" w:color="auto" w:fill="DDD9C3"/>
          </w:tcPr>
          <w:p w14:paraId="467E5F86" w14:textId="77777777" w:rsidR="002B18A0" w:rsidRPr="0081442D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81442D">
              <w:rPr>
                <w:rFonts w:ascii="Arial"/>
                <w:color w:val="FF0000"/>
                <w:sz w:val="15"/>
              </w:rPr>
              <w:t>Cost Notes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87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  <w:r w:rsidRPr="0081442D">
              <w:rPr>
                <w:rFonts w:ascii="Arial"/>
                <w:sz w:val="15"/>
              </w:rPr>
              <w:t>DECD Non-NASSSA students enrolling will incur a $500.00 additional Administration fee</w:t>
            </w:r>
            <w:r>
              <w:rPr>
                <w:rFonts w:ascii="Arial"/>
                <w:sz w:val="15"/>
              </w:rPr>
              <w:t xml:space="preserve"> (Full year course </w:t>
            </w:r>
            <w:r>
              <w:rPr>
                <w:rFonts w:ascii="Arial"/>
                <w:sz w:val="15"/>
              </w:rPr>
              <w:t>–</w:t>
            </w:r>
            <w:r>
              <w:rPr>
                <w:rFonts w:ascii="Arial"/>
                <w:sz w:val="15"/>
              </w:rPr>
              <w:t xml:space="preserve"> pro rata for semester/term courses)</w:t>
            </w:r>
            <w:r w:rsidRPr="0081442D">
              <w:rPr>
                <w:rFonts w:ascii="Arial"/>
                <w:sz w:val="15"/>
              </w:rPr>
              <w:t>. Non-DECD students enrolling will incur a $1,000.00 administration fee.</w:t>
            </w:r>
            <w:r>
              <w:rPr>
                <w:rFonts w:ascii="Arial"/>
                <w:sz w:val="15"/>
              </w:rPr>
              <w:t xml:space="preserve"> (Full year course </w:t>
            </w:r>
            <w:r>
              <w:rPr>
                <w:rFonts w:ascii="Arial"/>
                <w:sz w:val="15"/>
              </w:rPr>
              <w:t>–</w:t>
            </w:r>
            <w:r>
              <w:rPr>
                <w:rFonts w:ascii="Arial"/>
                <w:sz w:val="15"/>
              </w:rPr>
              <w:t xml:space="preserve"> pro rata for semester/term courses)</w:t>
            </w:r>
            <w:r w:rsidRPr="0081442D">
              <w:rPr>
                <w:rFonts w:ascii="Arial"/>
                <w:sz w:val="15"/>
              </w:rPr>
              <w:t xml:space="preserve"> Enrolments for</w:t>
            </w:r>
            <w:r>
              <w:rPr>
                <w:rFonts w:ascii="Arial"/>
                <w:sz w:val="15"/>
              </w:rPr>
              <w:t xml:space="preserve"> both</w:t>
            </w:r>
            <w:r w:rsidRPr="0081442D">
              <w:rPr>
                <w:rFonts w:ascii="Arial"/>
                <w:sz w:val="15"/>
              </w:rPr>
              <w:t xml:space="preserve"> these </w:t>
            </w:r>
            <w:r>
              <w:rPr>
                <w:rFonts w:ascii="Arial"/>
                <w:sz w:val="15"/>
              </w:rPr>
              <w:t xml:space="preserve">groups of </w:t>
            </w:r>
            <w:r w:rsidRPr="0081442D">
              <w:rPr>
                <w:rFonts w:ascii="Arial"/>
                <w:sz w:val="15"/>
              </w:rPr>
              <w:t xml:space="preserve">students MUST be done through the </w:t>
            </w:r>
            <w:proofErr w:type="spellStart"/>
            <w:r w:rsidRPr="0081442D">
              <w:rPr>
                <w:rFonts w:ascii="Arial"/>
                <w:sz w:val="15"/>
              </w:rPr>
              <w:t>WebVET</w:t>
            </w:r>
            <w:proofErr w:type="spellEnd"/>
            <w:r w:rsidRPr="0081442D">
              <w:rPr>
                <w:rFonts w:ascii="Arial"/>
                <w:sz w:val="15"/>
              </w:rPr>
              <w:t xml:space="preserve"> Administrator at Paralowie School</w:t>
            </w:r>
          </w:p>
        </w:tc>
      </w:tr>
      <w:tr w:rsidR="002B18A0" w14:paraId="467E5F9E" w14:textId="77777777" w:rsidTr="00C81727">
        <w:tc>
          <w:tcPr>
            <w:tcW w:w="892" w:type="pct"/>
          </w:tcPr>
          <w:p w14:paraId="467E5F89" w14:textId="77777777" w:rsidR="002B18A0" w:rsidRPr="00065565" w:rsidRDefault="002B18A0" w:rsidP="00C81727">
            <w:pPr>
              <w:spacing w:after="0"/>
              <w:rPr>
                <w:i/>
                <w:sz w:val="15"/>
              </w:rPr>
            </w:pPr>
            <w:r>
              <w:rPr>
                <w:rFonts w:ascii="Arial"/>
                <w:sz w:val="15"/>
              </w:rPr>
              <w:t xml:space="preserve">EDSAS Industry Area </w:t>
            </w:r>
            <w:r>
              <w:rPr>
                <w:rFonts w:ascii="Arial"/>
                <w:i/>
                <w:sz w:val="15"/>
              </w:rPr>
              <w:t xml:space="preserve">[Schools to complete 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select one]</w:t>
            </w:r>
          </w:p>
        </w:tc>
        <w:tc>
          <w:tcPr>
            <w:tcW w:w="2054" w:type="pct"/>
          </w:tcPr>
          <w:p w14:paraId="467E5F8A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FD"/>
            </w:r>
            <w:r>
              <w:rPr>
                <w:rFonts w:ascii="Arial"/>
                <w:sz w:val="15"/>
              </w:rPr>
              <w:t xml:space="preserve"> Arts, Entertainment, Sports &amp; Recreation</w:t>
            </w:r>
          </w:p>
          <w:p w14:paraId="467E5F8B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Automotive</w:t>
            </w:r>
          </w:p>
          <w:p w14:paraId="467E5F8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Building &amp; Construction</w:t>
            </w:r>
          </w:p>
          <w:p w14:paraId="467E5F8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Community Services, Health &amp; Education</w:t>
            </w:r>
          </w:p>
          <w:p w14:paraId="467E5F8E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Finance, Banking &amp; Insurance</w:t>
            </w:r>
          </w:p>
          <w:p w14:paraId="467E5F8F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Food Processing</w:t>
            </w:r>
          </w:p>
          <w:p w14:paraId="467E5F9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TCF (Textiles clothing &amp; footwear) &amp; Furnishings</w:t>
            </w:r>
          </w:p>
          <w:p w14:paraId="467E5F91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Communications</w:t>
            </w:r>
          </w:p>
          <w:p w14:paraId="467E5F92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Engineering &amp; Mining</w:t>
            </w:r>
          </w:p>
          <w:p w14:paraId="467E5F93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Primary Industry</w:t>
            </w:r>
          </w:p>
        </w:tc>
        <w:tc>
          <w:tcPr>
            <w:tcW w:w="2054" w:type="pct"/>
          </w:tcPr>
          <w:p w14:paraId="467E5F94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Process Manufacturing</w:t>
            </w:r>
          </w:p>
          <w:p w14:paraId="467E5F95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Sales &amp; Personal Service</w:t>
            </w:r>
          </w:p>
          <w:p w14:paraId="467E5F96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Tourism &amp; Hospitality</w:t>
            </w:r>
          </w:p>
          <w:p w14:paraId="467E5F97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Transport &amp; Storage</w:t>
            </w:r>
          </w:p>
          <w:p w14:paraId="467E5F98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Utilities</w:t>
            </w:r>
          </w:p>
          <w:p w14:paraId="467E5F99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Business &amp; Clerical</w:t>
            </w:r>
          </w:p>
          <w:p w14:paraId="467E5F9A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Computing</w:t>
            </w:r>
          </w:p>
          <w:p w14:paraId="467E5F9B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Science, Technical &amp; Other</w:t>
            </w:r>
          </w:p>
          <w:p w14:paraId="467E5F9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General Education &amp; Training</w:t>
            </w:r>
          </w:p>
          <w:p w14:paraId="467E5F9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Protective Services</w:t>
            </w:r>
          </w:p>
        </w:tc>
      </w:tr>
      <w:tr w:rsidR="002B18A0" w14:paraId="467E5FA4" w14:textId="77777777" w:rsidTr="00C81727">
        <w:tc>
          <w:tcPr>
            <w:tcW w:w="892" w:type="pct"/>
          </w:tcPr>
          <w:p w14:paraId="467E5F9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Delivery Method</w:t>
            </w:r>
          </w:p>
        </w:tc>
        <w:tc>
          <w:tcPr>
            <w:tcW w:w="4108" w:type="pct"/>
            <w:gridSpan w:val="2"/>
          </w:tcPr>
          <w:p w14:paraId="467E5FA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School</w:t>
            </w:r>
          </w:p>
          <w:p w14:paraId="467E5FA1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FD"/>
            </w:r>
            <w:r>
              <w:rPr>
                <w:rFonts w:ascii="Arial"/>
                <w:sz w:val="15"/>
              </w:rPr>
              <w:t xml:space="preserve"> By RTO</w:t>
            </w:r>
          </w:p>
          <w:p w14:paraId="467E5FA2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RTO &amp; School</w:t>
            </w:r>
          </w:p>
          <w:p w14:paraId="467E5FA3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School Acting As RTO</w:t>
            </w:r>
          </w:p>
        </w:tc>
      </w:tr>
      <w:tr w:rsidR="002B18A0" w14:paraId="467E5FAB" w14:textId="77777777" w:rsidTr="00C81727">
        <w:tc>
          <w:tcPr>
            <w:tcW w:w="892" w:type="pct"/>
          </w:tcPr>
          <w:p w14:paraId="467E5FA5" w14:textId="77777777" w:rsidR="002B18A0" w:rsidRDefault="002B18A0" w:rsidP="00C81727">
            <w:pPr>
              <w:spacing w:after="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Contact Person Details</w:t>
            </w:r>
          </w:p>
          <w:p w14:paraId="467E5FA6" w14:textId="77777777" w:rsidR="0055068C" w:rsidRPr="0055068C" w:rsidRDefault="0055068C" w:rsidP="00C81727">
            <w:pPr>
              <w:spacing w:after="0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[insert the details for the person to contact about the course]</w:t>
            </w:r>
          </w:p>
        </w:tc>
        <w:tc>
          <w:tcPr>
            <w:tcW w:w="4108" w:type="pct"/>
            <w:gridSpan w:val="2"/>
          </w:tcPr>
          <w:p w14:paraId="467E5FA7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Name: </w:t>
            </w:r>
          </w:p>
          <w:p w14:paraId="467E5FA8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Phone:</w:t>
            </w:r>
            <w:r w:rsidRPr="006D5355">
              <w:rPr>
                <w:rFonts w:ascii="Arial"/>
                <w:sz w:val="15"/>
              </w:rPr>
              <w:t xml:space="preserve"> </w:t>
            </w:r>
          </w:p>
          <w:p w14:paraId="467E5FA9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Mobile:</w:t>
            </w:r>
          </w:p>
          <w:p w14:paraId="467E5FAA" w14:textId="77777777" w:rsidR="002B18A0" w:rsidRDefault="002B18A0" w:rsidP="0055068C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>Email:</w:t>
            </w:r>
            <w:r>
              <w:rPr>
                <w:rFonts w:ascii="Arial" w:hAnsi="Arial" w:cs="Arial"/>
                <w:color w:val="7F7F7F"/>
                <w:sz w:val="20"/>
                <w:szCs w:val="20"/>
              </w:rPr>
              <w:t xml:space="preserve"> </w:t>
            </w:r>
          </w:p>
        </w:tc>
      </w:tr>
      <w:tr w:rsidR="002B18A0" w14:paraId="467E5FAE" w14:textId="77777777" w:rsidTr="00C81727">
        <w:tc>
          <w:tcPr>
            <w:tcW w:w="892" w:type="pct"/>
          </w:tcPr>
          <w:p w14:paraId="467E5FA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Links</w:t>
            </w:r>
          </w:p>
        </w:tc>
        <w:tc>
          <w:tcPr>
            <w:tcW w:w="4108" w:type="pct"/>
            <w:gridSpan w:val="2"/>
          </w:tcPr>
          <w:p w14:paraId="467E5FAD" w14:textId="77777777" w:rsidR="002B18A0" w:rsidRPr="0055068C" w:rsidRDefault="0055068C" w:rsidP="00C81727">
            <w:pPr>
              <w:spacing w:after="0"/>
              <w:ind w:right="-109"/>
              <w:rPr>
                <w:i/>
                <w:sz w:val="15"/>
              </w:rPr>
            </w:pPr>
            <w:r w:rsidRPr="0055068C">
              <w:rPr>
                <w:rFonts w:ascii="Arial"/>
                <w:i/>
                <w:sz w:val="15"/>
              </w:rPr>
              <w:t xml:space="preserve">Insert </w:t>
            </w:r>
            <w:proofErr w:type="spellStart"/>
            <w:r w:rsidRPr="0055068C">
              <w:rPr>
                <w:rFonts w:ascii="Arial"/>
                <w:i/>
                <w:sz w:val="15"/>
              </w:rPr>
              <w:t>weblink</w:t>
            </w:r>
            <w:proofErr w:type="spellEnd"/>
            <w:r w:rsidRPr="0055068C">
              <w:rPr>
                <w:rFonts w:ascii="Arial"/>
                <w:i/>
                <w:sz w:val="15"/>
              </w:rPr>
              <w:t xml:space="preserve"> to course information, school or RTO websites</w:t>
            </w:r>
          </w:p>
        </w:tc>
      </w:tr>
    </w:tbl>
    <w:p w14:paraId="467E5FAF" w14:textId="77777777" w:rsidR="002B18A0" w:rsidRDefault="002B18A0" w:rsidP="002B18A0">
      <w:pPr>
        <w:jc w:val="center"/>
        <w:rPr>
          <w:rFonts w:ascii="Times New Roman" w:hAnsi="Times New Roman"/>
          <w:color w:val="000000"/>
        </w:rPr>
      </w:pPr>
    </w:p>
    <w:p w14:paraId="467E5FB0" w14:textId="77777777" w:rsidR="00D91B4F" w:rsidRDefault="00D91B4F"/>
    <w:sectPr w:rsidR="00D91B4F" w:rsidSect="0082447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D7E2" w14:textId="77777777" w:rsidR="00A6789B" w:rsidRDefault="00A6789B" w:rsidP="00824479">
      <w:pPr>
        <w:spacing w:after="0" w:line="240" w:lineRule="auto"/>
      </w:pPr>
      <w:r>
        <w:separator/>
      </w:r>
    </w:p>
  </w:endnote>
  <w:endnote w:type="continuationSeparator" w:id="0">
    <w:p w14:paraId="64D88D23" w14:textId="77777777" w:rsidR="00A6789B" w:rsidRDefault="00A6789B" w:rsidP="008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6D46A" w14:textId="77777777" w:rsidR="00A6789B" w:rsidRDefault="00A6789B" w:rsidP="00824479">
      <w:pPr>
        <w:spacing w:after="0" w:line="240" w:lineRule="auto"/>
      </w:pPr>
      <w:r>
        <w:separator/>
      </w:r>
    </w:p>
  </w:footnote>
  <w:footnote w:type="continuationSeparator" w:id="0">
    <w:p w14:paraId="51C8D968" w14:textId="77777777" w:rsidR="00A6789B" w:rsidRDefault="00A6789B" w:rsidP="0082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5FB5" w14:textId="77777777" w:rsidR="00824479" w:rsidRDefault="000424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5FB6" wp14:editId="467E5FB7">
              <wp:simplePos x="0" y="0"/>
              <wp:positionH relativeFrom="column">
                <wp:posOffset>2969895</wp:posOffset>
              </wp:positionH>
              <wp:positionV relativeFrom="paragraph">
                <wp:posOffset>52705</wp:posOffset>
              </wp:positionV>
              <wp:extent cx="4198620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E5FBA" w14:textId="77777777" w:rsidR="000424CC" w:rsidRPr="0062430E" w:rsidRDefault="0062430E" w:rsidP="0062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PROFORMA FOR 201</w:t>
                          </w:r>
                          <w:r w:rsidR="0068752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COURSES</w:t>
                          </w:r>
                        </w:p>
                        <w:p w14:paraId="467E5FBB" w14:textId="77777777" w:rsidR="0062430E" w:rsidRPr="000424CC" w:rsidRDefault="0062430E" w:rsidP="0062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Insert course details in place of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85pt;margin-top:4.15pt;width:330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9IAIAAB0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" stroked="f">
              <v:textbox>
                <w:txbxContent>
                  <w:p w:rsidR="000424CC" w:rsidRPr="0062430E" w:rsidRDefault="0062430E" w:rsidP="006243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PROFORMA FOR 201</w:t>
                    </w:r>
                    <w:r w:rsidR="0068752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7</w:t>
                    </w: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COURSES</w:t>
                    </w:r>
                  </w:p>
                  <w:p w:rsidR="0062430E" w:rsidRPr="000424CC" w:rsidRDefault="0062430E" w:rsidP="006243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Insert course details in place of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examples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67E5FB8" wp14:editId="467E5FB9">
          <wp:extent cx="2855976" cy="719328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A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9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7DA"/>
    <w:multiLevelType w:val="hybridMultilevel"/>
    <w:tmpl w:val="5E0A2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0FF6"/>
    <w:multiLevelType w:val="hybridMultilevel"/>
    <w:tmpl w:val="F9A8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71D35"/>
    <w:multiLevelType w:val="hybridMultilevel"/>
    <w:tmpl w:val="EE1C6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8A"/>
    <w:rsid w:val="00015EA3"/>
    <w:rsid w:val="000424CC"/>
    <w:rsid w:val="0011754C"/>
    <w:rsid w:val="00125B31"/>
    <w:rsid w:val="00125C20"/>
    <w:rsid w:val="00126A1C"/>
    <w:rsid w:val="001452E0"/>
    <w:rsid w:val="00163D1C"/>
    <w:rsid w:val="00170B1A"/>
    <w:rsid w:val="002B18A0"/>
    <w:rsid w:val="00375732"/>
    <w:rsid w:val="004A5AB0"/>
    <w:rsid w:val="0055068C"/>
    <w:rsid w:val="005A4581"/>
    <w:rsid w:val="005C3CAC"/>
    <w:rsid w:val="0062430E"/>
    <w:rsid w:val="0068752B"/>
    <w:rsid w:val="007353ED"/>
    <w:rsid w:val="00783278"/>
    <w:rsid w:val="007A46B9"/>
    <w:rsid w:val="00800344"/>
    <w:rsid w:val="008076F8"/>
    <w:rsid w:val="00824479"/>
    <w:rsid w:val="00862344"/>
    <w:rsid w:val="008A4101"/>
    <w:rsid w:val="00A6789B"/>
    <w:rsid w:val="00A76F55"/>
    <w:rsid w:val="00AB1753"/>
    <w:rsid w:val="00BF5E9A"/>
    <w:rsid w:val="00CC6F8A"/>
    <w:rsid w:val="00D91B4F"/>
    <w:rsid w:val="00DB3E73"/>
    <w:rsid w:val="00DF198D"/>
    <w:rsid w:val="00EC18AE"/>
    <w:rsid w:val="00F35BB8"/>
    <w:rsid w:val="00F941E5"/>
    <w:rsid w:val="00FD1D27"/>
    <w:rsid w:val="00FE2E20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5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52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79"/>
  </w:style>
  <w:style w:type="paragraph" w:styleId="Footer">
    <w:name w:val="footer"/>
    <w:basedOn w:val="Normal"/>
    <w:link w:val="Foot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79"/>
  </w:style>
  <w:style w:type="character" w:styleId="Hyperlink">
    <w:name w:val="Hyperlink"/>
    <w:uiPriority w:val="99"/>
    <w:unhideWhenUsed/>
    <w:rsid w:val="002B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52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79"/>
  </w:style>
  <w:style w:type="paragraph" w:styleId="Footer">
    <w:name w:val="footer"/>
    <w:basedOn w:val="Normal"/>
    <w:link w:val="Foot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79"/>
  </w:style>
  <w:style w:type="character" w:styleId="Hyperlink">
    <w:name w:val="Hyperlink"/>
    <w:uiPriority w:val="99"/>
    <w:unhideWhenUsed/>
    <w:rsid w:val="002B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Bayly</dc:creator>
  <cp:lastModifiedBy>Administrator</cp:lastModifiedBy>
  <cp:revision>6</cp:revision>
  <cp:lastPrinted>2015-06-02T03:12:00Z</cp:lastPrinted>
  <dcterms:created xsi:type="dcterms:W3CDTF">2016-05-29T10:23:00Z</dcterms:created>
  <dcterms:modified xsi:type="dcterms:W3CDTF">2016-09-14T23:32:00Z</dcterms:modified>
</cp:coreProperties>
</file>